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548D5" w:rsidP="20C1E2D4" w:rsidRDefault="00C71F25" w14:paraId="00000001" w14:textId="29A5AECB">
      <w:pPr>
        <w:jc w:val="center"/>
        <w:rPr>
          <w:rFonts w:ascii="Poppins" w:hAnsi="Poppins" w:eastAsia="Poppins" w:cs="Poppins"/>
          <w:b w:val="1"/>
          <w:bCs w:val="1"/>
          <w:sz w:val="28"/>
          <w:szCs w:val="28"/>
          <w:lang w:val="en-US"/>
        </w:rPr>
      </w:pPr>
      <w:r w:rsidRPr="20C1E2D4" w:rsidR="00C71F25">
        <w:rPr>
          <w:rFonts w:ascii="Poppins" w:hAnsi="Poppins" w:eastAsia="Poppins" w:cs="Poppins"/>
          <w:b w:val="1"/>
          <w:bCs w:val="1"/>
          <w:sz w:val="28"/>
          <w:szCs w:val="28"/>
          <w:lang w:val="en-US"/>
        </w:rPr>
        <w:t>¿</w:t>
      </w:r>
      <w:r w:rsidRPr="20C1E2D4" w:rsidR="00C71F25">
        <w:rPr>
          <w:rFonts w:ascii="Poppins" w:hAnsi="Poppins" w:eastAsia="Poppins" w:cs="Poppins"/>
          <w:b w:val="1"/>
          <w:bCs w:val="1"/>
          <w:sz w:val="28"/>
          <w:szCs w:val="28"/>
          <w:lang w:val="en-US"/>
        </w:rPr>
        <w:t>Salir</w:t>
      </w:r>
      <w:r w:rsidRPr="20C1E2D4" w:rsidR="00C71F25">
        <w:rPr>
          <w:rFonts w:ascii="Poppins" w:hAnsi="Poppins" w:eastAsia="Poppins" w:cs="Poppins"/>
          <w:b w:val="1"/>
          <w:bCs w:val="1"/>
          <w:sz w:val="28"/>
          <w:szCs w:val="28"/>
          <w:lang w:val="en-US"/>
        </w:rPr>
        <w:t xml:space="preserve"> con chicos </w:t>
      </w:r>
      <w:r w:rsidRPr="20C1E2D4" w:rsidR="00C71F25">
        <w:rPr>
          <w:rFonts w:ascii="Poppins" w:hAnsi="Poppins" w:eastAsia="Poppins" w:cs="Poppins"/>
          <w:b w:val="1"/>
          <w:bCs w:val="1"/>
          <w:sz w:val="28"/>
          <w:szCs w:val="28"/>
          <w:lang w:val="en-US"/>
        </w:rPr>
        <w:t>más</w:t>
      </w:r>
      <w:r w:rsidRPr="20C1E2D4" w:rsidR="00C71F25">
        <w:rPr>
          <w:rFonts w:ascii="Poppins" w:hAnsi="Poppins" w:eastAsia="Poppins" w:cs="Poppins"/>
          <w:b w:val="1"/>
          <w:bCs w:val="1"/>
          <w:sz w:val="28"/>
          <w:szCs w:val="28"/>
          <w:lang w:val="en-US"/>
        </w:rPr>
        <w:t xml:space="preserve"> </w:t>
      </w:r>
      <w:r w:rsidRPr="20C1E2D4" w:rsidR="00C71F25">
        <w:rPr>
          <w:rFonts w:ascii="Poppins" w:hAnsi="Poppins" w:eastAsia="Poppins" w:cs="Poppins"/>
          <w:b w:val="1"/>
          <w:bCs w:val="1"/>
          <w:sz w:val="28"/>
          <w:szCs w:val="28"/>
          <w:lang w:val="en-US"/>
        </w:rPr>
        <w:t>jóvenes</w:t>
      </w:r>
      <w:r w:rsidRPr="20C1E2D4" w:rsidR="00C71F25">
        <w:rPr>
          <w:rFonts w:ascii="Poppins" w:hAnsi="Poppins" w:eastAsia="Poppins" w:cs="Poppins"/>
          <w:b w:val="1"/>
          <w:bCs w:val="1"/>
          <w:sz w:val="28"/>
          <w:szCs w:val="28"/>
          <w:lang w:val="en-US"/>
        </w:rPr>
        <w:t xml:space="preserve">? Nueva </w:t>
      </w:r>
      <w:r w:rsidRPr="20C1E2D4" w:rsidR="00C71F25">
        <w:rPr>
          <w:rFonts w:ascii="Poppins" w:hAnsi="Poppins" w:eastAsia="Poppins" w:cs="Poppins"/>
          <w:b w:val="1"/>
          <w:bCs w:val="1"/>
          <w:sz w:val="28"/>
          <w:szCs w:val="28"/>
          <w:lang w:val="en-US"/>
        </w:rPr>
        <w:t>tendencia</w:t>
      </w:r>
      <w:r w:rsidRPr="20C1E2D4" w:rsidR="00C71F25">
        <w:rPr>
          <w:rFonts w:ascii="Poppins" w:hAnsi="Poppins" w:eastAsia="Poppins" w:cs="Poppins"/>
          <w:b w:val="1"/>
          <w:bCs w:val="1"/>
          <w:sz w:val="28"/>
          <w:szCs w:val="28"/>
          <w:lang w:val="en-US"/>
        </w:rPr>
        <w:t xml:space="preserve"> </w:t>
      </w:r>
      <w:r w:rsidRPr="20C1E2D4" w:rsidR="00C71F25">
        <w:rPr>
          <w:rFonts w:ascii="Poppins" w:hAnsi="Poppins" w:eastAsia="Poppins" w:cs="Poppins"/>
          <w:b w:val="1"/>
          <w:bCs w:val="1"/>
          <w:sz w:val="28"/>
          <w:szCs w:val="28"/>
          <w:lang w:val="en-US"/>
        </w:rPr>
        <w:t>en</w:t>
      </w:r>
      <w:r w:rsidRPr="20C1E2D4" w:rsidR="00C71F25">
        <w:rPr>
          <w:rFonts w:ascii="Poppins" w:hAnsi="Poppins" w:eastAsia="Poppins" w:cs="Poppins"/>
          <w:b w:val="1"/>
          <w:bCs w:val="1"/>
          <w:sz w:val="28"/>
          <w:szCs w:val="28"/>
          <w:lang w:val="en-US"/>
        </w:rPr>
        <w:t xml:space="preserve"> las </w:t>
      </w:r>
      <w:r w:rsidRPr="20C1E2D4" w:rsidR="00C71F25">
        <w:rPr>
          <w:rFonts w:ascii="Poppins" w:hAnsi="Poppins" w:eastAsia="Poppins" w:cs="Poppins"/>
          <w:b w:val="1"/>
          <w:bCs w:val="1"/>
          <w:sz w:val="28"/>
          <w:szCs w:val="28"/>
          <w:lang w:val="en-US"/>
        </w:rPr>
        <w:t>citas</w:t>
      </w:r>
    </w:p>
    <w:p w:rsidR="007548D5" w:rsidRDefault="007548D5" w14:paraId="00000002" w14:textId="4875A5B1">
      <w:pPr>
        <w:rPr>
          <w:rFonts w:ascii="Poppins" w:hAnsi="Poppins" w:eastAsia="Poppins" w:cs="Poppins"/>
          <w:sz w:val="20"/>
          <w:szCs w:val="20"/>
        </w:rPr>
      </w:pPr>
    </w:p>
    <w:p w:rsidR="007548D5" w:rsidRDefault="007548D5" w14:paraId="00000004" w14:textId="77777777">
      <w:pPr>
        <w:rPr>
          <w:rFonts w:ascii="Poppins" w:hAnsi="Poppins" w:eastAsia="Poppins" w:cs="Poppins"/>
          <w:sz w:val="20"/>
          <w:szCs w:val="20"/>
        </w:rPr>
      </w:pPr>
    </w:p>
    <w:p w:rsidR="007548D5" w:rsidP="4CFFBFF1" w:rsidRDefault="00C71F25" w14:paraId="00000005" w14:textId="77777777">
      <w:pPr>
        <w:rPr>
          <w:rFonts w:ascii="Poppins" w:hAnsi="Poppins" w:eastAsia="Poppins" w:cs="Poppins"/>
          <w:sz w:val="20"/>
          <w:szCs w:val="20"/>
          <w:lang w:val="en-US"/>
        </w:rPr>
      </w:pPr>
      <w:r w:rsidRPr="4CFFBFF1" w:rsidR="00C71F25">
        <w:rPr>
          <w:rFonts w:ascii="Poppins" w:hAnsi="Poppins" w:eastAsia="Poppins" w:cs="Poppins"/>
          <w:sz w:val="20"/>
          <w:szCs w:val="20"/>
          <w:lang w:val="en-US"/>
        </w:rPr>
        <w:t>En su nueva película “La idea de ti”, el personaje de Anne Hathaway se enamora de un hombre menor. (No) Spoiler alert: su personaje es juzgado severamente y señalado por hacer algo “fuera de la norma”. En la vida real, figuras como Cher, Heidi Klum, Mariah Carey y por supuesto Demi Moore, han tenido parejas sentimentales más jóvenes, abriendo la conversación y mostrando que una conexión va más allá de la edad.</w:t>
      </w:r>
    </w:p>
    <w:p w:rsidR="007548D5" w:rsidRDefault="007548D5" w14:paraId="00000006" w14:textId="77777777">
      <w:pPr>
        <w:rPr>
          <w:rFonts w:ascii="Poppins" w:hAnsi="Poppins" w:eastAsia="Poppins" w:cs="Poppins"/>
          <w:sz w:val="20"/>
          <w:szCs w:val="20"/>
        </w:rPr>
      </w:pPr>
    </w:p>
    <w:p w:rsidR="007548D5" w:rsidP="7E764544" w:rsidRDefault="00C71F25" w14:paraId="00000007" w14:textId="15B5D4C5">
      <w:pPr>
        <w:rPr>
          <w:rFonts w:ascii="Poppins" w:hAnsi="Poppins" w:eastAsia="Poppins" w:cs="Poppins"/>
          <w:sz w:val="20"/>
          <w:szCs w:val="20"/>
          <w:lang w:val="es-ES"/>
        </w:rPr>
      </w:pPr>
      <w:r w:rsidRPr="7E764544" w:rsidR="7A46A87C">
        <w:rPr>
          <w:rFonts w:ascii="Poppins" w:hAnsi="Poppins" w:eastAsia="Poppins" w:cs="Poppins"/>
          <w:sz w:val="20"/>
          <w:szCs w:val="20"/>
          <w:lang w:val="es-ES"/>
        </w:rPr>
        <w:t>M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ás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allá de la conversación que la película ha suscitado,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esta tendencia que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Bumble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ha definido como </w:t>
      </w:r>
      <w:r w:rsidRPr="7E764544" w:rsidR="00C71F25">
        <w:rPr>
          <w:rFonts w:ascii="Poppins" w:hAnsi="Poppins" w:eastAsia="Poppins" w:cs="Poppins"/>
          <w:b w:val="1"/>
          <w:bCs w:val="1"/>
          <w:i w:val="1"/>
          <w:iCs w:val="1"/>
          <w:sz w:val="20"/>
          <w:szCs w:val="20"/>
          <w:lang w:val="es-ES"/>
        </w:rPr>
        <w:t>Menos</w:t>
      </w:r>
      <w:r w:rsidRPr="7E764544" w:rsidR="00C71F25">
        <w:rPr>
          <w:rFonts w:ascii="Poppins" w:hAnsi="Poppins" w:eastAsia="Poppins" w:cs="Poppins"/>
          <w:b w:val="1"/>
          <w:bCs w:val="1"/>
          <w:i w:val="1"/>
          <w:iCs w:val="1"/>
          <w:sz w:val="20"/>
          <w:szCs w:val="20"/>
          <w:lang w:val="es-ES"/>
        </w:rPr>
        <w:t xml:space="preserve"> es más: Amor Intergeneracional</w:t>
      </w:r>
      <w:r w:rsidRPr="7E764544" w:rsidR="00C71F25">
        <w:rPr>
          <w:rFonts w:ascii="Poppins" w:hAnsi="Poppins" w:eastAsia="Poppins" w:cs="Poppins"/>
          <w:i w:val="1"/>
          <w:iCs w:val="1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es cada vez más común. </w:t>
      </w:r>
    </w:p>
    <w:p w:rsidR="007548D5" w:rsidRDefault="007548D5" w14:paraId="00000008" w14:textId="77777777">
      <w:pPr>
        <w:rPr>
          <w:rFonts w:ascii="Poppins" w:hAnsi="Poppins" w:eastAsia="Poppins" w:cs="Poppins"/>
          <w:sz w:val="20"/>
          <w:szCs w:val="20"/>
        </w:rPr>
      </w:pPr>
    </w:p>
    <w:p w:rsidR="007548D5" w:rsidP="7E764544" w:rsidRDefault="00C71F25" w14:paraId="00000009" w14:textId="1974AB5E">
      <w:pPr>
        <w:rPr>
          <w:rFonts w:ascii="Poppins" w:hAnsi="Poppins" w:eastAsia="Poppins" w:cs="Poppins"/>
          <w:sz w:val="20"/>
          <w:szCs w:val="20"/>
          <w:lang w:val="es-ES"/>
        </w:rPr>
      </w:pP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Y es que, de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acuerdo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con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datos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de Bumble,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conocer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gente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más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allá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del </w:t>
      </w:r>
      <w:r w:rsidRPr="7E764544" w:rsidR="7ED5AF4D">
        <w:rPr>
          <w:rFonts w:ascii="Poppins" w:hAnsi="Poppins" w:eastAsia="Poppins" w:cs="Poppins"/>
          <w:sz w:val="20"/>
          <w:szCs w:val="20"/>
          <w:lang w:val="es-ES"/>
        </w:rPr>
        <w:t>“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tipo</w:t>
      </w:r>
      <w:r w:rsidRPr="7E764544" w:rsidR="6BE5F87F">
        <w:rPr>
          <w:rFonts w:ascii="Poppins" w:hAnsi="Poppins" w:eastAsia="Poppins" w:cs="Poppins"/>
          <w:sz w:val="20"/>
          <w:szCs w:val="20"/>
          <w:lang w:val="es-ES"/>
        </w:rPr>
        <w:t>”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al que se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está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acostumbrado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, ha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llevado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a que las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mujeres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tengan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una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mayor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apertura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a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salir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con hombres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más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jóvenes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:</w:t>
      </w:r>
    </w:p>
    <w:p w:rsidR="007548D5" w:rsidRDefault="007548D5" w14:paraId="0000000A" w14:textId="77777777">
      <w:pPr>
        <w:rPr>
          <w:rFonts w:ascii="Poppins" w:hAnsi="Poppins" w:eastAsia="Poppins" w:cs="Poppins"/>
          <w:sz w:val="20"/>
          <w:szCs w:val="20"/>
        </w:rPr>
      </w:pPr>
    </w:p>
    <w:p w:rsidR="007548D5" w:rsidP="4CFFBFF1" w:rsidRDefault="00C71F25" w14:paraId="0000000B" w14:textId="77777777">
      <w:pPr>
        <w:numPr>
          <w:ilvl w:val="0"/>
          <w:numId w:val="4"/>
        </w:numPr>
        <w:rPr>
          <w:rFonts w:ascii="Poppins" w:hAnsi="Poppins" w:eastAsia="Poppins" w:cs="Poppins"/>
          <w:sz w:val="20"/>
          <w:szCs w:val="20"/>
          <w:lang w:val="en-US"/>
        </w:rPr>
      </w:pPr>
      <w:r w:rsidRPr="4CFFBFF1" w:rsidR="00C71F25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>Para 2 de cada 3 personas (63%), la edad no es un factor decisivo para conocer de manera romántica a alguien</w:t>
      </w:r>
    </w:p>
    <w:p w:rsidR="007548D5" w:rsidP="7E764544" w:rsidRDefault="00C71F25" w14:paraId="0000000C" w14:textId="12E31366">
      <w:pPr>
        <w:numPr>
          <w:ilvl w:val="0"/>
          <w:numId w:val="4"/>
        </w:numPr>
        <w:rPr>
          <w:rFonts w:ascii="Poppins" w:hAnsi="Poppins" w:eastAsia="Poppins" w:cs="Poppins"/>
          <w:sz w:val="20"/>
          <w:szCs w:val="20"/>
          <w:lang w:val="es-ES"/>
        </w:rPr>
      </w:pP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Más de la mitad de las mujeres </w:t>
      </w:r>
      <w:r w:rsidRPr="7E764544" w:rsidR="62C0D780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(59</w:t>
      </w:r>
      <w:r w:rsidRPr="7E764544" w:rsidR="62C0D780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%)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dicen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que ahora están más dispuestas a salir en citas con personas menores que ellas.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</w:p>
    <w:p w:rsidR="007548D5" w:rsidP="4CFFBFF1" w:rsidRDefault="00C71F25" w14:paraId="0000000D" w14:textId="77777777">
      <w:pPr>
        <w:numPr>
          <w:ilvl w:val="0"/>
          <w:numId w:val="4"/>
        </w:numPr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</w:pPr>
      <w:r w:rsidRPr="4CFFBFF1" w:rsidR="00C71F25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>1 de cada 3 mujeres (35%) en Bumble afirma que han dejado de juzgar las relaciones con diferencia de edad durante el último año.</w:t>
      </w:r>
    </w:p>
    <w:p w:rsidR="007548D5" w:rsidRDefault="007548D5" w14:paraId="0000000E" w14:textId="77777777">
      <w:pPr>
        <w:rPr>
          <w:rFonts w:ascii="Poppins" w:hAnsi="Poppins" w:eastAsia="Poppins" w:cs="Poppins"/>
          <w:sz w:val="20"/>
          <w:szCs w:val="20"/>
        </w:rPr>
      </w:pPr>
    </w:p>
    <w:p w:rsidR="007548D5" w:rsidP="7E764544" w:rsidRDefault="00C71F25" w14:paraId="0000000F" w14:textId="10C4788E">
      <w:pPr>
        <w:pStyle w:val="Normal"/>
        <w:rPr>
          <w:rFonts w:ascii="Poppins" w:hAnsi="Poppins" w:eastAsia="Poppins" w:cs="Poppins"/>
          <w:sz w:val="20"/>
          <w:szCs w:val="20"/>
          <w:lang w:val="es-ES"/>
        </w:rPr>
      </w:pP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“Las conexiones románticas entre generaciones fue una de las Tendencias de las Citas en 2024. Con mayor frecuencia vemos cómo las personas buscan conectar con quienes tengan intereses y valores similares o coincidan en el momento de vida, más allá de un rango de edad determinado. Como resultado, vemos cómo las barreras generacionales empiezan a difuminarse, sobre todo para las mujeres que ahora están más abiertas a salir en citas con hombres menores que ellas</w:t>
      </w:r>
      <w:r w:rsidRPr="7E764544" w:rsidR="35155650">
        <w:rPr>
          <w:rFonts w:ascii="Poppins" w:hAnsi="Poppins" w:eastAsia="Poppins" w:cs="Poppins"/>
          <w:sz w:val="20"/>
          <w:szCs w:val="20"/>
          <w:lang w:val="es-ES"/>
        </w:rPr>
        <w:t xml:space="preserve">.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Este es un año para que las personas se centren en qué les hace feliz de una relación y muchas veces eso será </w:t>
      </w:r>
      <w:r w:rsidRPr="7E764544" w:rsidR="1BB4C7EB">
        <w:rPr>
          <w:rFonts w:ascii="Poppins" w:hAnsi="Poppins" w:eastAsia="Poppins" w:cs="Poppins"/>
          <w:sz w:val="20"/>
          <w:szCs w:val="20"/>
          <w:lang w:val="es-ES"/>
        </w:rPr>
        <w:t>desafiando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las creencias tradicionales de cómo debe ser y verse una relación”</w:t>
      </w:r>
      <w:r w:rsidRPr="7E764544" w:rsidR="353FE738">
        <w:rPr>
          <w:rFonts w:ascii="Poppins" w:hAnsi="Poppins" w:eastAsia="Poppins" w:cs="Poppins"/>
          <w:sz w:val="20"/>
          <w:szCs w:val="20"/>
          <w:lang w:val="es-ES"/>
        </w:rPr>
        <w:t xml:space="preserve">, comentó Marcela Millán, Gerente de Comunicación Senior para Latinoamérica de </w:t>
      </w:r>
      <w:r w:rsidRPr="7E764544" w:rsidR="353FE738">
        <w:rPr>
          <w:rFonts w:ascii="Poppins" w:hAnsi="Poppins" w:eastAsia="Poppins" w:cs="Poppins"/>
          <w:sz w:val="20"/>
          <w:szCs w:val="20"/>
          <w:lang w:val="es-ES"/>
        </w:rPr>
        <w:t>Bumble</w:t>
      </w:r>
      <w:r w:rsidRPr="7E764544" w:rsidR="353FE738">
        <w:rPr>
          <w:rFonts w:ascii="Poppins" w:hAnsi="Poppins" w:eastAsia="Poppins" w:cs="Poppins"/>
          <w:sz w:val="20"/>
          <w:szCs w:val="20"/>
          <w:lang w:val="es-ES"/>
        </w:rPr>
        <w:t>.</w:t>
      </w:r>
    </w:p>
    <w:p w:rsidR="007548D5" w:rsidRDefault="007548D5" w14:paraId="00000010" w14:textId="77777777">
      <w:pPr>
        <w:rPr>
          <w:rFonts w:ascii="Poppins" w:hAnsi="Poppins" w:eastAsia="Poppins" w:cs="Poppins"/>
          <w:sz w:val="20"/>
          <w:szCs w:val="20"/>
        </w:rPr>
      </w:pPr>
    </w:p>
    <w:p w:rsidR="007548D5" w:rsidP="7E764544" w:rsidRDefault="00C71F25" w14:paraId="00000011" w14:textId="6C0F23BC">
      <w:pPr>
        <w:rPr>
          <w:rFonts w:ascii="Poppins" w:hAnsi="Poppins" w:eastAsia="Poppins" w:cs="Poppins"/>
          <w:sz w:val="20"/>
          <w:szCs w:val="20"/>
          <w:lang w:val="es-ES"/>
        </w:rPr>
      </w:pP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Te compartimos también los siguientes consejos para </w:t>
      </w:r>
      <w:r w:rsidRPr="7E764544" w:rsidR="6E28546F">
        <w:rPr>
          <w:rFonts w:ascii="Poppins" w:hAnsi="Poppins" w:eastAsia="Poppins" w:cs="Poppins"/>
          <w:sz w:val="20"/>
          <w:szCs w:val="20"/>
          <w:lang w:val="es-ES"/>
        </w:rPr>
        <w:t>tener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una mejor experiencia en el online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dating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y p</w:t>
      </w:r>
      <w:r w:rsidRPr="7E764544" w:rsidR="43DEA842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oder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crear conexiones auténticas y significativas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- </w:t>
      </w:r>
      <w:r w:rsidRPr="7E764544" w:rsidR="0C442D69">
        <w:rPr>
          <w:rFonts w:ascii="Poppins" w:hAnsi="Poppins" w:eastAsia="Poppins" w:cs="Poppins"/>
          <w:sz w:val="20"/>
          <w:szCs w:val="20"/>
          <w:lang w:val="es-ES"/>
        </w:rPr>
        <w:t>¡M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ás allá de las generaciones!</w:t>
      </w:r>
    </w:p>
    <w:p w:rsidR="007548D5" w:rsidRDefault="007548D5" w14:paraId="00000012" w14:textId="77777777">
      <w:pPr>
        <w:rPr>
          <w:rFonts w:ascii="Poppins" w:hAnsi="Poppins" w:eastAsia="Poppins" w:cs="Poppins"/>
          <w:sz w:val="20"/>
          <w:szCs w:val="20"/>
        </w:rPr>
      </w:pPr>
    </w:p>
    <w:p w:rsidR="007548D5" w:rsidP="7E764544" w:rsidRDefault="00C71F25" w14:paraId="00000013" w14:textId="324E87D9">
      <w:pPr>
        <w:numPr>
          <w:ilvl w:val="0"/>
          <w:numId w:val="3"/>
        </w:numPr>
        <w:rPr>
          <w:rFonts w:ascii="Poppins" w:hAnsi="Poppins" w:eastAsia="Poppins" w:cs="Poppins"/>
          <w:sz w:val="20"/>
          <w:szCs w:val="20"/>
          <w:lang w:val="es-ES"/>
        </w:rPr>
      </w:pP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Sé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clara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con lo que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buscas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: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Expresar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con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honestidad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tus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intenciones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es fundamental para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tener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conexiones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auténticas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.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Ahora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hay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más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opciones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y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puedes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elegir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hasta dos de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ellas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,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así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que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ya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sea que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desees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una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: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Relación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estable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,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Alguien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para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compartir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la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vida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, Citas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divertidas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e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informales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,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Intimidad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, Sin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compromiso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, No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monogamia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ética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y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Matrimonio</w:t>
      </w:r>
      <w:r w:rsidRPr="7E764544" w:rsidR="30B9F368">
        <w:rPr>
          <w:rFonts w:ascii="Poppins" w:hAnsi="Poppins" w:eastAsia="Poppins" w:cs="Poppins"/>
          <w:sz w:val="20"/>
          <w:szCs w:val="20"/>
          <w:lang w:val="es-ES"/>
        </w:rPr>
        <w:t>. R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ecuerda ser franca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contigo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misma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y con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tu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potencial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pareja.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Casi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8 de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cada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10*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(77%)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mujeres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encuestadas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en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Bumble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, a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nivel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 global,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dijeron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que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conocer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las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intenciones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de pareja de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alguien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es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una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de las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cosas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más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importantes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a la hora de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tener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citas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online.</w:t>
      </w:r>
    </w:p>
    <w:p w:rsidR="007548D5" w:rsidP="4CFFBFF1" w:rsidRDefault="00C71F25" w14:paraId="00000014" w14:textId="77777777">
      <w:pPr>
        <w:numPr>
          <w:ilvl w:val="0"/>
          <w:numId w:val="3"/>
        </w:numPr>
        <w:rPr>
          <w:rFonts w:ascii="Poppins" w:hAnsi="Poppins" w:eastAsia="Poppins" w:cs="Poppins"/>
          <w:sz w:val="20"/>
          <w:szCs w:val="20"/>
          <w:lang w:val="en-US"/>
        </w:rPr>
      </w:pPr>
      <w:r w:rsidRPr="4CFFBFF1" w:rsidR="00C71F25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 xml:space="preserve">Busca las similitudes: </w:t>
      </w:r>
      <w:r w:rsidRPr="4CFFBFF1" w:rsidR="00C71F25">
        <w:rPr>
          <w:rFonts w:ascii="Poppins" w:hAnsi="Poppins" w:eastAsia="Poppins" w:cs="Poppins"/>
          <w:sz w:val="20"/>
          <w:szCs w:val="20"/>
          <w:lang w:val="en-US"/>
        </w:rPr>
        <w:t>En la parte superior de los perfiles podrás identificar más rápidamente los puntos en común con tu potencial pareja, incluido artistas de Spotify e insignias de interés como bares, correr, perros, conciertos, etc.</w:t>
      </w:r>
    </w:p>
    <w:p w:rsidR="007548D5" w:rsidP="7E764544" w:rsidRDefault="00C71F25" w14:paraId="00000015" w14:textId="04E3FD7F">
      <w:pPr>
        <w:numPr>
          <w:ilvl w:val="0"/>
          <w:numId w:val="3"/>
        </w:numPr>
        <w:rPr>
          <w:rFonts w:ascii="Poppins" w:hAnsi="Poppins" w:eastAsia="Poppins" w:cs="Poppins"/>
          <w:sz w:val="20"/>
          <w:szCs w:val="20"/>
          <w:lang w:val="es-ES"/>
        </w:rPr>
      </w:pP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Comparte tus mejores fotos: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Recuerda </w:t>
      </w:r>
      <w:r w:rsidRPr="7E764544" w:rsidR="7A2E8B62">
        <w:rPr>
          <w:rFonts w:ascii="Poppins" w:hAnsi="Poppins" w:eastAsia="Poppins" w:cs="Poppins"/>
          <w:sz w:val="20"/>
          <w:szCs w:val="20"/>
          <w:lang w:val="es-ES"/>
        </w:rPr>
        <w:t xml:space="preserve">que,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más allá de cómo te ves en una fotografía, lo importante es qué estás transmitiendo. Las fotos que elijas darán a la otra persona una idea de tu energía, cómo pasas tu tiempo libre, qué te apasiona, etc.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Ahora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debes tener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un mínimo de cuatro fotos de perfil para aumentar la probabilidad de conexiones.</w:t>
      </w:r>
    </w:p>
    <w:p w:rsidR="007548D5" w:rsidP="7E764544" w:rsidRDefault="00C71F25" w14:paraId="00000016" w14:textId="3E4E3061">
      <w:pPr>
        <w:numPr>
          <w:ilvl w:val="0"/>
          <w:numId w:val="3"/>
        </w:numPr>
        <w:rPr>
          <w:rFonts w:ascii="Poppins" w:hAnsi="Poppins" w:eastAsia="Poppins" w:cs="Poppins"/>
          <w:sz w:val="20"/>
          <w:szCs w:val="20"/>
          <w:lang w:val="es-ES"/>
        </w:rPr>
      </w:pP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Rompe el hielo de forma relajada: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A veces enviar ese primer mensaje resulta todo un </w:t>
      </w:r>
      <w:r w:rsidRPr="7E764544" w:rsidR="5239728F">
        <w:rPr>
          <w:rFonts w:ascii="Poppins" w:hAnsi="Poppins" w:eastAsia="Poppins" w:cs="Poppins"/>
          <w:sz w:val="20"/>
          <w:szCs w:val="20"/>
          <w:lang w:val="es-ES"/>
        </w:rPr>
        <w:t>desafío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. Con </w:t>
      </w:r>
      <w:r w:rsidRPr="7E764544" w:rsidR="2C34F0D9">
        <w:rPr>
          <w:rFonts w:ascii="Poppins" w:hAnsi="Poppins" w:eastAsia="Poppins" w:cs="Poppins"/>
          <w:sz w:val="20"/>
          <w:szCs w:val="20"/>
          <w:lang w:val="es-ES"/>
        </w:rPr>
        <w:t>“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Opening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Moves</w:t>
      </w:r>
      <w:r w:rsidRPr="7E764544" w:rsidR="08DD618D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>”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s-ES"/>
        </w:rPr>
        <w:t xml:space="preserve"> </w:t>
      </w:r>
      <w:r w:rsidRPr="7E764544" w:rsidR="00C71F25">
        <w:rPr>
          <w:rFonts w:ascii="Poppins" w:hAnsi="Poppins" w:eastAsia="Poppins" w:cs="Poppins"/>
          <w:color w:val="000000" w:themeColor="text1" w:themeTint="FF" w:themeShade="FF"/>
          <w:sz w:val="20"/>
          <w:szCs w:val="20"/>
          <w:highlight w:val="white"/>
          <w:lang w:val="es-ES"/>
        </w:rPr>
        <w:t xml:space="preserve">puedes establecer una pregunta que se envía a tus </w:t>
      </w:r>
      <w:r w:rsidRPr="7E764544" w:rsidR="00C71F25">
        <w:rPr>
          <w:rFonts w:ascii="Poppins" w:hAnsi="Poppins" w:eastAsia="Poppins" w:cs="Poppins"/>
          <w:i w:val="1"/>
          <w:iCs w:val="1"/>
          <w:color w:val="000000" w:themeColor="text1" w:themeTint="FF" w:themeShade="FF"/>
          <w:sz w:val="20"/>
          <w:szCs w:val="20"/>
          <w:highlight w:val="white"/>
          <w:lang w:val="es-ES"/>
        </w:rPr>
        <w:t>matches</w:t>
      </w:r>
      <w:r w:rsidRPr="7E764544" w:rsidR="00C71F25">
        <w:rPr>
          <w:rFonts w:ascii="Poppins" w:hAnsi="Poppins" w:eastAsia="Poppins" w:cs="Poppins"/>
          <w:color w:val="000000" w:themeColor="text1" w:themeTint="FF" w:themeShade="FF"/>
          <w:sz w:val="20"/>
          <w:szCs w:val="20"/>
          <w:highlight w:val="white"/>
          <w:lang w:val="es-ES"/>
        </w:rPr>
        <w:t xml:space="preserve"> para que la respondan.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E</w:t>
      </w:r>
      <w:r w:rsidRPr="7E764544" w:rsidR="00C71F25">
        <w:rPr>
          <w:rFonts w:ascii="Poppins" w:hAnsi="Poppins" w:eastAsia="Poppins" w:cs="Poppins"/>
          <w:color w:val="000000" w:themeColor="text1" w:themeTint="FF" w:themeShade="FF"/>
          <w:sz w:val="20"/>
          <w:szCs w:val="20"/>
          <w:highlight w:val="white"/>
          <w:lang w:val="es-ES"/>
        </w:rPr>
        <w:t>n una encuesta reciente, c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asi la mitad de las mujeres* encuestadas en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Bumble</w:t>
      </w:r>
      <w:r w:rsidRPr="7E764544" w:rsidR="6E2BBB78">
        <w:rPr>
          <w:rFonts w:ascii="Poppins" w:hAnsi="Poppins" w:eastAsia="Poppins" w:cs="Poppins"/>
          <w:sz w:val="20"/>
          <w:szCs w:val="20"/>
          <w:lang w:val="es-ES"/>
        </w:rPr>
        <w:t xml:space="preserve"> (46%)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afirmaron que tener más posibilidades de iniciar una conversación resultaría en una mejor experiencia en la 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>app</w:t>
      </w:r>
      <w:r w:rsidRPr="7E764544" w:rsidR="00C71F25">
        <w:rPr>
          <w:rFonts w:ascii="Poppins" w:hAnsi="Poppins" w:eastAsia="Poppins" w:cs="Poppins"/>
          <w:sz w:val="20"/>
          <w:szCs w:val="20"/>
          <w:lang w:val="es-ES"/>
        </w:rPr>
        <w:t xml:space="preserve">. </w:t>
      </w:r>
    </w:p>
    <w:p w:rsidR="007548D5" w:rsidP="4CFFBFF1" w:rsidRDefault="00C71F25" w14:paraId="00000017" w14:textId="1E96E731">
      <w:pPr>
        <w:numPr>
          <w:ilvl w:val="0"/>
          <w:numId w:val="3"/>
        </w:numPr>
        <w:rPr>
          <w:rFonts w:ascii="Poppins" w:hAnsi="Poppins" w:eastAsia="Poppins" w:cs="Poppins"/>
          <w:sz w:val="20"/>
          <w:szCs w:val="20"/>
          <w:lang w:val="en-US"/>
        </w:rPr>
      </w:pP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>H</w:t>
      </w:r>
      <w:r w:rsidRPr="7E764544" w:rsidR="615BC6D2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>a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>zte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 xml:space="preserve">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>el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 xml:space="preserve"> 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>tiempo</w:t>
      </w:r>
      <w:r w:rsidRPr="7E764544" w:rsidR="00C71F25">
        <w:rPr>
          <w:rFonts w:ascii="Poppins" w:hAnsi="Poppins" w:eastAsia="Poppins" w:cs="Poppins"/>
          <w:b w:val="1"/>
          <w:bCs w:val="1"/>
          <w:sz w:val="20"/>
          <w:szCs w:val="20"/>
          <w:lang w:val="en-US"/>
        </w:rPr>
        <w:t xml:space="preserve">: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Conocer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a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alguien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puede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ser un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proceso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muy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divertido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.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Asegúrate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de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darte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un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espacio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para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continuar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con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esas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conversaciones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y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así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descubrir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si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hay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una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>conexión</w:t>
      </w:r>
      <w:r w:rsidRPr="7E764544" w:rsidR="00C71F25">
        <w:rPr>
          <w:rFonts w:ascii="Poppins" w:hAnsi="Poppins" w:eastAsia="Poppins" w:cs="Poppins"/>
          <w:sz w:val="20"/>
          <w:szCs w:val="20"/>
          <w:lang w:val="en-US"/>
        </w:rPr>
        <w:t xml:space="preserve"> real.</w:t>
      </w:r>
    </w:p>
    <w:p w:rsidR="007548D5" w:rsidRDefault="007548D5" w14:paraId="00000018" w14:textId="77777777">
      <w:pPr>
        <w:rPr>
          <w:rFonts w:ascii="Poppins" w:hAnsi="Poppins" w:eastAsia="Poppins" w:cs="Poppins"/>
          <w:sz w:val="20"/>
          <w:szCs w:val="20"/>
        </w:rPr>
      </w:pPr>
    </w:p>
    <w:p w:rsidR="007548D5" w:rsidP="4CFFBFF1" w:rsidRDefault="00C71F25" w14:paraId="00000019" w14:textId="77777777">
      <w:pPr>
        <w:spacing w:before="240" w:after="240"/>
        <w:jc w:val="both"/>
        <w:rPr>
          <w:rFonts w:ascii="Poppins" w:hAnsi="Poppins" w:eastAsia="Poppins" w:cs="Poppins"/>
          <w:i w:val="1"/>
          <w:iCs w:val="1"/>
          <w:sz w:val="20"/>
          <w:szCs w:val="20"/>
          <w:lang w:val="en-US"/>
        </w:rPr>
      </w:pPr>
      <w:r w:rsidRPr="7E764544" w:rsidR="00C71F25">
        <w:rPr>
          <w:rFonts w:ascii="Poppins" w:hAnsi="Poppins" w:eastAsia="Poppins" w:cs="Poppins"/>
          <w:i w:val="1"/>
          <w:iCs w:val="1"/>
          <w:sz w:val="20"/>
          <w:szCs w:val="20"/>
          <w:lang w:val="en-US"/>
        </w:rPr>
        <w:t>*Todos los datos fueron encargados por Bumble con una muestra de 6.138 mujeres en Bumble a nivel mundial, con edades comprendidas entre los 23 y los 35 años entre el 5 de abril y el 12 de abril de 2024.</w:t>
      </w:r>
    </w:p>
    <w:p w:rsidR="007548D5" w:rsidRDefault="007548D5" w14:paraId="00000039" w14:textId="77777777">
      <w:pPr>
        <w:ind w:left="720"/>
        <w:rPr>
          <w:rFonts w:ascii="Poppins" w:hAnsi="Poppins" w:eastAsia="Poppins" w:cs="Poppins"/>
          <w:sz w:val="20"/>
          <w:szCs w:val="20"/>
        </w:rPr>
      </w:pPr>
    </w:p>
    <w:p w:rsidR="007548D5" w:rsidRDefault="007548D5" w14:paraId="0000003A" w14:textId="77777777">
      <w:pPr>
        <w:ind w:left="720"/>
        <w:rPr>
          <w:rFonts w:ascii="Poppins" w:hAnsi="Poppins" w:eastAsia="Poppins" w:cs="Poppins"/>
          <w:sz w:val="20"/>
          <w:szCs w:val="20"/>
        </w:rPr>
      </w:pPr>
    </w:p>
    <w:p w:rsidR="007548D5" w:rsidRDefault="007548D5" w14:paraId="0000003B" w14:textId="77777777">
      <w:pPr>
        <w:ind w:left="720"/>
        <w:rPr>
          <w:rFonts w:ascii="Poppins" w:hAnsi="Poppins" w:eastAsia="Poppins" w:cs="Poppins"/>
          <w:sz w:val="20"/>
          <w:szCs w:val="20"/>
        </w:rPr>
      </w:pPr>
    </w:p>
    <w:p w:rsidR="007548D5" w:rsidRDefault="007548D5" w14:paraId="0000003C" w14:textId="77777777">
      <w:pPr>
        <w:rPr>
          <w:rFonts w:ascii="Poppins" w:hAnsi="Poppins" w:eastAsia="Poppins" w:cs="Poppins"/>
          <w:sz w:val="20"/>
          <w:szCs w:val="20"/>
        </w:rPr>
      </w:pPr>
    </w:p>
    <w:p w:rsidR="007548D5" w:rsidRDefault="007548D5" w14:paraId="0000003D" w14:textId="77777777">
      <w:pPr>
        <w:jc w:val="both"/>
        <w:rPr>
          <w:rFonts w:ascii="Poppins" w:hAnsi="Poppins" w:eastAsia="Poppins" w:cs="Poppins"/>
          <w:sz w:val="20"/>
          <w:szCs w:val="20"/>
        </w:rPr>
      </w:pPr>
    </w:p>
    <w:p w:rsidR="007548D5" w:rsidRDefault="007548D5" w14:paraId="0000003E" w14:textId="77777777">
      <w:pPr>
        <w:rPr>
          <w:rFonts w:ascii="Poppins" w:hAnsi="Poppins" w:eastAsia="Poppins" w:cs="Poppins"/>
          <w:sz w:val="20"/>
          <w:szCs w:val="20"/>
        </w:rPr>
      </w:pPr>
    </w:p>
    <w:sectPr w:rsidR="007548D5">
      <w:pgSz w:w="11909" w:h="16834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w:fontKey="{07C650DD-7F38-4C73-BEC1-9BCBC4FAAFFF}" r:id="rId1"/>
    <w:embedBold w:fontKey="{768B817B-90E4-4FFF-BA5B-E83863FAAC28}" r:id="rId2"/>
    <w:embedItalic w:fontKey="{B18690D5-8C22-4B51-AE87-F5D0A98D888E}" r:id="rId3"/>
    <w:embedBoldItalic w:fontKey="{E0967197-3E49-4BF4-ABFB-80D9DD18BE83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B1FF55BE-77A5-4F0E-ACFF-4AD3B5F00872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7E9D951-3238-42AE-8400-4D5DAE439366}" r:id="rId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F4A3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15121A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557784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68205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5806E6A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85995162">
    <w:abstractNumId w:val="1"/>
  </w:num>
  <w:num w:numId="2" w16cid:durableId="1692604648">
    <w:abstractNumId w:val="2"/>
  </w:num>
  <w:num w:numId="3" w16cid:durableId="1624921765">
    <w:abstractNumId w:val="4"/>
  </w:num>
  <w:num w:numId="4" w16cid:durableId="497815305">
    <w:abstractNumId w:val="3"/>
  </w:num>
  <w:num w:numId="5" w16cid:durableId="1812988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8D5"/>
    <w:rsid w:val="000A4523"/>
    <w:rsid w:val="007548D5"/>
    <w:rsid w:val="00C71F25"/>
    <w:rsid w:val="043348FB"/>
    <w:rsid w:val="08DD618D"/>
    <w:rsid w:val="0C442D69"/>
    <w:rsid w:val="1BB4C7EB"/>
    <w:rsid w:val="20C1E2D4"/>
    <w:rsid w:val="2C34F0D9"/>
    <w:rsid w:val="2E3BE43E"/>
    <w:rsid w:val="30B9F368"/>
    <w:rsid w:val="3511FC49"/>
    <w:rsid w:val="35155650"/>
    <w:rsid w:val="353FE738"/>
    <w:rsid w:val="3DFADE85"/>
    <w:rsid w:val="43DEA842"/>
    <w:rsid w:val="4535FA31"/>
    <w:rsid w:val="4CFFBFF1"/>
    <w:rsid w:val="5239728F"/>
    <w:rsid w:val="615BC6D2"/>
    <w:rsid w:val="62C0D780"/>
    <w:rsid w:val="68CD14DE"/>
    <w:rsid w:val="695096BF"/>
    <w:rsid w:val="6BE5F87F"/>
    <w:rsid w:val="6CE3E139"/>
    <w:rsid w:val="6E28546F"/>
    <w:rsid w:val="6E2BBB78"/>
    <w:rsid w:val="7A2E8B62"/>
    <w:rsid w:val="7A46A87C"/>
    <w:rsid w:val="7CB6B426"/>
    <w:rsid w:val="7E764544"/>
    <w:rsid w:val="7ED5A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8999A35E-3ABF-410C-B3C8-769D4122C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numbering" Target="numbering.xml" Id="rId4" /><Relationship Type="http://schemas.openxmlformats.org/officeDocument/2006/relationships/theme" Target="theme/theme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0E5A2C8430A94A8A72AFCAE77B6F00" ma:contentTypeVersion="15" ma:contentTypeDescription="Create a new document." ma:contentTypeScope="" ma:versionID="b2b12ccb78ca92c45048d819f1b07722">
  <xsd:schema xmlns:xsd="http://www.w3.org/2001/XMLSchema" xmlns:xs="http://www.w3.org/2001/XMLSchema" xmlns:p="http://schemas.microsoft.com/office/2006/metadata/properties" xmlns:ns2="fd59189d-aa17-43cf-af40-1498bc677582" xmlns:ns3="d8571482-326c-4344-b6a9-5d116fc90231" targetNamespace="http://schemas.microsoft.com/office/2006/metadata/properties" ma:root="true" ma:fieldsID="9d2eb043a4603c367463cc3c1cac5586" ns2:_="" ns3:_="">
    <xsd:import namespace="fd59189d-aa17-43cf-af40-1498bc677582"/>
    <xsd:import namespace="d8571482-326c-4344-b6a9-5d116fc902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59189d-aa17-43cf-af40-1498bc67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571482-326c-4344-b6a9-5d116fc9023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2c7cf98-e85f-4a6a-9fc4-cc88f185df03}" ma:internalName="TaxCatchAll" ma:showField="CatchAllData" ma:web="d8571482-326c-4344-b6a9-5d116fc902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571482-326c-4344-b6a9-5d116fc90231" xsi:nil="true"/>
    <lcf76f155ced4ddcb4097134ff3c332f xmlns="fd59189d-aa17-43cf-af40-1498bc67758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76AE30D-BB02-436C-98B4-A4FB86D343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6AEAC5-7FB9-4D5C-9189-FB62FE568E08}"/>
</file>

<file path=customXml/itemProps3.xml><?xml version="1.0" encoding="utf-8"?>
<ds:datastoreItem xmlns:ds="http://schemas.openxmlformats.org/officeDocument/2006/customXml" ds:itemID="{7D07E1F1-420A-4981-BCC6-EA090ABD5B45}">
  <ds:schemaRefs>
    <ds:schemaRef ds:uri="http://schemas.microsoft.com/office/2006/metadata/properties"/>
    <ds:schemaRef ds:uri="http://schemas.microsoft.com/office/infopath/2007/PartnerControls"/>
    <ds:schemaRef ds:uri="d8571482-326c-4344-b6a9-5d116fc90231"/>
    <ds:schemaRef ds:uri="fd59189d-aa17-43cf-af40-1498bc677582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Tamara Elizabeth Marambio García</lastModifiedBy>
  <revision>4</revision>
  <dcterms:created xsi:type="dcterms:W3CDTF">2024-05-14T16:04:00.0000000Z</dcterms:created>
  <dcterms:modified xsi:type="dcterms:W3CDTF">2024-05-14T16:17:12.5136206Z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0x010100F50E5A2C8430A94A8A72AFCAE77B6F00</vt:lpwstr>
  </property>
  <property fmtid="{D5CDD505-2E9C-101B-9397-08002B2CF9AE}" pid="3" name="MediaServiceImageTags">
    <vt:lpwstr/>
  </property>
</Properties>
</file>